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40" w:rsidRPr="00260CE7" w:rsidRDefault="00D53564" w:rsidP="00447540">
      <w:pPr>
        <w:spacing w:after="0"/>
        <w:rPr>
          <w:rFonts w:cstheme="minorHAnsi"/>
          <w:b/>
          <w:sz w:val="24"/>
          <w:szCs w:val="24"/>
          <w:u w:val="single"/>
        </w:rPr>
      </w:pPr>
      <w:r w:rsidRPr="00260CE7">
        <w:rPr>
          <w:rFonts w:cstheme="minorHAnsi"/>
          <w:b/>
          <w:sz w:val="24"/>
          <w:szCs w:val="24"/>
          <w:u w:val="single"/>
        </w:rPr>
        <w:t>What is a T</w:t>
      </w:r>
      <w:r w:rsidR="00447540" w:rsidRPr="00260CE7">
        <w:rPr>
          <w:rFonts w:cstheme="minorHAnsi"/>
          <w:b/>
          <w:sz w:val="24"/>
          <w:szCs w:val="24"/>
          <w:u w:val="single"/>
        </w:rPr>
        <w:t>eaching Portfolio?</w:t>
      </w:r>
    </w:p>
    <w:p w:rsidR="00447540" w:rsidRPr="00260CE7" w:rsidRDefault="00447540" w:rsidP="00447540">
      <w:pPr>
        <w:spacing w:after="0"/>
        <w:rPr>
          <w:rFonts w:cstheme="minorHAnsi"/>
          <w:sz w:val="24"/>
          <w:szCs w:val="24"/>
        </w:rPr>
      </w:pPr>
      <w:r w:rsidRPr="00260CE7">
        <w:rPr>
          <w:rFonts w:cstheme="minorHAnsi"/>
          <w:sz w:val="24"/>
          <w:szCs w:val="24"/>
        </w:rPr>
        <w:t xml:space="preserve">It is a factual description of a teacher’s strengths and accomplishments. It includes documents and materials, which collectively represent the scope, development and quality of a teacher’s performance. Think of the function behind portfolios kept by designers, artists, architects, etc... </w:t>
      </w:r>
      <w:proofErr w:type="gramStart"/>
      <w:r w:rsidRPr="00260CE7">
        <w:rPr>
          <w:rFonts w:cstheme="minorHAnsi"/>
          <w:sz w:val="24"/>
          <w:szCs w:val="24"/>
        </w:rPr>
        <w:t>to</w:t>
      </w:r>
      <w:proofErr w:type="gramEnd"/>
      <w:r w:rsidRPr="00260CE7">
        <w:rPr>
          <w:rFonts w:cstheme="minorHAnsi"/>
          <w:sz w:val="24"/>
          <w:szCs w:val="24"/>
        </w:rPr>
        <w:t xml:space="preserve"> display their best work and the thought process behind their work.</w:t>
      </w:r>
    </w:p>
    <w:p w:rsidR="00447540" w:rsidRPr="00260CE7" w:rsidRDefault="00447540" w:rsidP="00447540">
      <w:pPr>
        <w:spacing w:after="0"/>
        <w:ind w:left="720"/>
        <w:rPr>
          <w:rFonts w:cstheme="minorHAnsi"/>
          <w:sz w:val="24"/>
          <w:szCs w:val="24"/>
        </w:rPr>
      </w:pPr>
    </w:p>
    <w:p w:rsidR="00F678DF" w:rsidRPr="00260CE7" w:rsidRDefault="00B8361D" w:rsidP="00447540">
      <w:pPr>
        <w:spacing w:after="0"/>
        <w:rPr>
          <w:rFonts w:cstheme="minorHAnsi"/>
          <w:b/>
          <w:sz w:val="24"/>
          <w:szCs w:val="24"/>
          <w:u w:val="single"/>
        </w:rPr>
      </w:pPr>
      <w:r w:rsidRPr="00260CE7">
        <w:rPr>
          <w:rFonts w:cstheme="minorHAnsi"/>
          <w:b/>
          <w:sz w:val="24"/>
          <w:szCs w:val="24"/>
          <w:u w:val="single"/>
        </w:rPr>
        <w:t>Why Create a Portfolio?</w:t>
      </w:r>
      <w:r w:rsidR="00447540" w:rsidRPr="00260CE7">
        <w:rPr>
          <w:rFonts w:cstheme="minorHAnsi"/>
          <w:b/>
          <w:sz w:val="24"/>
          <w:szCs w:val="24"/>
          <w:u w:val="single"/>
        </w:rPr>
        <w:t xml:space="preserve"> </w:t>
      </w:r>
    </w:p>
    <w:p w:rsidR="00447540" w:rsidRPr="00260CE7" w:rsidRDefault="00447540" w:rsidP="00447540">
      <w:pPr>
        <w:pStyle w:val="ListParagraph"/>
        <w:numPr>
          <w:ilvl w:val="0"/>
          <w:numId w:val="1"/>
        </w:numPr>
        <w:spacing w:after="0"/>
        <w:rPr>
          <w:rFonts w:cstheme="minorHAnsi"/>
          <w:sz w:val="24"/>
          <w:szCs w:val="24"/>
        </w:rPr>
      </w:pPr>
      <w:r w:rsidRPr="00260CE7">
        <w:rPr>
          <w:rFonts w:cstheme="minorHAnsi"/>
          <w:sz w:val="24"/>
          <w:szCs w:val="24"/>
        </w:rPr>
        <w:t>To submit one to an evaluation committee.</w:t>
      </w:r>
    </w:p>
    <w:p w:rsidR="00447540" w:rsidRPr="00260CE7" w:rsidRDefault="00447540" w:rsidP="00447540">
      <w:pPr>
        <w:pStyle w:val="ListParagraph"/>
        <w:numPr>
          <w:ilvl w:val="0"/>
          <w:numId w:val="1"/>
        </w:numPr>
        <w:rPr>
          <w:rFonts w:cstheme="minorHAnsi"/>
          <w:sz w:val="24"/>
          <w:szCs w:val="24"/>
        </w:rPr>
      </w:pPr>
      <w:r w:rsidRPr="00260CE7">
        <w:rPr>
          <w:rFonts w:cstheme="minorHAnsi"/>
          <w:sz w:val="24"/>
          <w:szCs w:val="24"/>
        </w:rPr>
        <w:t>Reflect on your own progress over time.</w:t>
      </w:r>
    </w:p>
    <w:p w:rsidR="00447540" w:rsidRPr="00260CE7" w:rsidRDefault="00447540" w:rsidP="00447540">
      <w:pPr>
        <w:pStyle w:val="ListParagraph"/>
        <w:numPr>
          <w:ilvl w:val="0"/>
          <w:numId w:val="1"/>
        </w:numPr>
        <w:rPr>
          <w:rFonts w:cstheme="minorHAnsi"/>
          <w:sz w:val="24"/>
          <w:szCs w:val="24"/>
        </w:rPr>
      </w:pPr>
      <w:r w:rsidRPr="00260CE7">
        <w:rPr>
          <w:rFonts w:cstheme="minorHAnsi"/>
          <w:sz w:val="24"/>
          <w:szCs w:val="24"/>
        </w:rPr>
        <w:t>Share your experiences with other faculty members.</w:t>
      </w:r>
    </w:p>
    <w:p w:rsidR="00447540" w:rsidRDefault="00447540" w:rsidP="00447540">
      <w:pPr>
        <w:pStyle w:val="ListParagraph"/>
        <w:numPr>
          <w:ilvl w:val="0"/>
          <w:numId w:val="1"/>
        </w:numPr>
        <w:rPr>
          <w:rFonts w:cstheme="minorHAnsi"/>
          <w:sz w:val="24"/>
          <w:szCs w:val="24"/>
        </w:rPr>
      </w:pPr>
      <w:r w:rsidRPr="00260CE7">
        <w:rPr>
          <w:rFonts w:cstheme="minorHAnsi"/>
          <w:sz w:val="24"/>
          <w:szCs w:val="24"/>
        </w:rPr>
        <w:t>To submit one for an award</w:t>
      </w:r>
    </w:p>
    <w:p w:rsidR="007A46C5" w:rsidRPr="007A46C5" w:rsidRDefault="007A46C5" w:rsidP="007A46C5">
      <w:pPr>
        <w:spacing w:after="0"/>
        <w:rPr>
          <w:rFonts w:cstheme="minorHAnsi"/>
          <w:b/>
          <w:sz w:val="24"/>
          <w:szCs w:val="24"/>
          <w:u w:val="single"/>
        </w:rPr>
      </w:pPr>
      <w:r w:rsidRPr="007A46C5">
        <w:rPr>
          <w:rFonts w:cstheme="minorHAnsi"/>
          <w:b/>
          <w:sz w:val="24"/>
          <w:szCs w:val="24"/>
          <w:u w:val="single"/>
        </w:rPr>
        <w:t xml:space="preserve">What are the types of </w:t>
      </w:r>
      <w:proofErr w:type="gramStart"/>
      <w:r w:rsidRPr="007A46C5">
        <w:rPr>
          <w:rFonts w:cstheme="minorHAnsi"/>
          <w:b/>
          <w:sz w:val="24"/>
          <w:szCs w:val="24"/>
          <w:u w:val="single"/>
        </w:rPr>
        <w:t>Portfolios:</w:t>
      </w:r>
      <w:proofErr w:type="gramEnd"/>
    </w:p>
    <w:p w:rsidR="007A46C5" w:rsidRDefault="007A46C5" w:rsidP="007A46C5">
      <w:pPr>
        <w:pStyle w:val="ListParagraph"/>
        <w:numPr>
          <w:ilvl w:val="0"/>
          <w:numId w:val="5"/>
        </w:numPr>
        <w:spacing w:after="0"/>
        <w:rPr>
          <w:rFonts w:cstheme="minorHAnsi"/>
          <w:sz w:val="24"/>
          <w:szCs w:val="24"/>
        </w:rPr>
      </w:pPr>
      <w:r>
        <w:rPr>
          <w:rFonts w:cstheme="minorHAnsi"/>
          <w:sz w:val="24"/>
          <w:szCs w:val="24"/>
        </w:rPr>
        <w:t>Digital On-line Portfolios</w:t>
      </w:r>
    </w:p>
    <w:p w:rsidR="007A46C5" w:rsidRPr="007A46C5" w:rsidRDefault="007A46C5" w:rsidP="007A46C5">
      <w:pPr>
        <w:pStyle w:val="ListParagraph"/>
        <w:numPr>
          <w:ilvl w:val="0"/>
          <w:numId w:val="5"/>
        </w:numPr>
        <w:rPr>
          <w:rFonts w:cstheme="minorHAnsi"/>
          <w:sz w:val="24"/>
          <w:szCs w:val="24"/>
        </w:rPr>
      </w:pPr>
      <w:r>
        <w:rPr>
          <w:rFonts w:cstheme="minorHAnsi"/>
          <w:sz w:val="24"/>
          <w:szCs w:val="24"/>
        </w:rPr>
        <w:t>Basic Handbooks with dividers/sections and key information</w:t>
      </w:r>
    </w:p>
    <w:p w:rsidR="00447540" w:rsidRPr="00260CE7" w:rsidRDefault="00604451" w:rsidP="00447540">
      <w:pPr>
        <w:spacing w:after="0"/>
        <w:rPr>
          <w:rFonts w:cstheme="minorHAnsi"/>
          <w:b/>
          <w:sz w:val="24"/>
          <w:szCs w:val="24"/>
          <w:u w:val="single"/>
        </w:rPr>
      </w:pPr>
      <w:r w:rsidRPr="00260CE7">
        <w:rPr>
          <w:rFonts w:cstheme="minorHAnsi"/>
          <w:b/>
          <w:sz w:val="24"/>
          <w:szCs w:val="24"/>
          <w:u w:val="single"/>
        </w:rPr>
        <w:t>Is a P</w:t>
      </w:r>
      <w:r w:rsidR="00447540" w:rsidRPr="00260CE7">
        <w:rPr>
          <w:rFonts w:cstheme="minorHAnsi"/>
          <w:b/>
          <w:sz w:val="24"/>
          <w:szCs w:val="24"/>
          <w:u w:val="single"/>
        </w:rPr>
        <w:t>ortfolio an exhaustive compilation of all documents related to teaching?</w:t>
      </w:r>
    </w:p>
    <w:p w:rsidR="00604451" w:rsidRPr="00260CE7" w:rsidRDefault="00447540" w:rsidP="00447540">
      <w:pPr>
        <w:spacing w:after="0"/>
        <w:rPr>
          <w:rFonts w:cstheme="minorHAnsi"/>
          <w:sz w:val="24"/>
          <w:szCs w:val="24"/>
        </w:rPr>
      </w:pPr>
      <w:r w:rsidRPr="00260CE7">
        <w:rPr>
          <w:rFonts w:cstheme="minorHAnsi"/>
          <w:sz w:val="24"/>
          <w:szCs w:val="24"/>
        </w:rPr>
        <w:t xml:space="preserve"> No, it presents selective information on teaching activities and solid evidence of their effectiveness. It should include course planning and preparation, actual teaching examples, evaluation of students and feedback, evidence of keeping up with your professional field as it relates to teaching.</w:t>
      </w:r>
    </w:p>
    <w:p w:rsidR="00604451" w:rsidRPr="00260CE7" w:rsidRDefault="00604451" w:rsidP="00447540">
      <w:pPr>
        <w:spacing w:after="0"/>
        <w:rPr>
          <w:rFonts w:cstheme="minorHAnsi"/>
          <w:sz w:val="24"/>
          <w:szCs w:val="24"/>
        </w:rPr>
      </w:pPr>
    </w:p>
    <w:p w:rsidR="00604451" w:rsidRPr="00260CE7" w:rsidRDefault="00604451" w:rsidP="00447540">
      <w:pPr>
        <w:spacing w:after="0"/>
        <w:rPr>
          <w:rFonts w:cstheme="minorHAnsi"/>
          <w:b/>
          <w:sz w:val="24"/>
          <w:szCs w:val="24"/>
          <w:u w:val="single"/>
        </w:rPr>
      </w:pPr>
      <w:r w:rsidRPr="00260CE7">
        <w:rPr>
          <w:rFonts w:cstheme="minorHAnsi"/>
          <w:b/>
          <w:sz w:val="24"/>
          <w:szCs w:val="24"/>
          <w:u w:val="single"/>
        </w:rPr>
        <w:t>How Does a Portfolio benefit teacher growth?</w:t>
      </w:r>
    </w:p>
    <w:p w:rsidR="00604451" w:rsidRPr="00260CE7" w:rsidRDefault="00604451" w:rsidP="00604451">
      <w:pPr>
        <w:pStyle w:val="ListParagraph"/>
        <w:numPr>
          <w:ilvl w:val="0"/>
          <w:numId w:val="3"/>
        </w:numPr>
        <w:rPr>
          <w:rFonts w:cstheme="minorHAnsi"/>
          <w:sz w:val="24"/>
          <w:szCs w:val="24"/>
        </w:rPr>
      </w:pPr>
      <w:r w:rsidRPr="00260CE7">
        <w:rPr>
          <w:rFonts w:cstheme="minorHAnsi"/>
          <w:sz w:val="24"/>
          <w:szCs w:val="24"/>
        </w:rPr>
        <w:t>A way to chronicle more holistically adult growth and development.</w:t>
      </w:r>
    </w:p>
    <w:p w:rsidR="00604451" w:rsidRPr="00260CE7" w:rsidRDefault="00604451" w:rsidP="00604451">
      <w:pPr>
        <w:pStyle w:val="ListParagraph"/>
        <w:numPr>
          <w:ilvl w:val="0"/>
          <w:numId w:val="3"/>
        </w:numPr>
        <w:rPr>
          <w:rFonts w:cstheme="minorHAnsi"/>
          <w:sz w:val="24"/>
          <w:szCs w:val="24"/>
        </w:rPr>
      </w:pPr>
      <w:r w:rsidRPr="00260CE7">
        <w:rPr>
          <w:rFonts w:cstheme="minorHAnsi"/>
          <w:sz w:val="24"/>
          <w:szCs w:val="24"/>
        </w:rPr>
        <w:t>To examine what teachers learn from their work.</w:t>
      </w:r>
    </w:p>
    <w:p w:rsidR="00604451" w:rsidRPr="00260CE7" w:rsidRDefault="00604451" w:rsidP="00604451">
      <w:pPr>
        <w:pStyle w:val="ListParagraph"/>
        <w:numPr>
          <w:ilvl w:val="0"/>
          <w:numId w:val="3"/>
        </w:numPr>
        <w:rPr>
          <w:rFonts w:cstheme="minorHAnsi"/>
          <w:sz w:val="24"/>
          <w:szCs w:val="24"/>
        </w:rPr>
      </w:pPr>
      <w:r w:rsidRPr="00260CE7">
        <w:rPr>
          <w:rFonts w:cstheme="minorHAnsi"/>
          <w:sz w:val="24"/>
          <w:szCs w:val="24"/>
        </w:rPr>
        <w:t>Portfolios prove a connection to the contexts and personal histories that characterize real teaching and make it possible to document the unfolding of both teaching and learning over time.</w:t>
      </w:r>
    </w:p>
    <w:p w:rsidR="00604451" w:rsidRPr="00260CE7" w:rsidRDefault="00604451" w:rsidP="00604451">
      <w:pPr>
        <w:pStyle w:val="ListParagraph"/>
        <w:numPr>
          <w:ilvl w:val="0"/>
          <w:numId w:val="3"/>
        </w:numPr>
        <w:rPr>
          <w:rFonts w:cstheme="minorHAnsi"/>
          <w:sz w:val="24"/>
          <w:szCs w:val="24"/>
        </w:rPr>
      </w:pPr>
      <w:r w:rsidRPr="00260CE7">
        <w:rPr>
          <w:rFonts w:cstheme="minorHAnsi"/>
          <w:sz w:val="24"/>
          <w:szCs w:val="24"/>
        </w:rPr>
        <w:t>Portfolios capture learning through artifacts that are representative of practice.</w:t>
      </w:r>
    </w:p>
    <w:p w:rsidR="00604451" w:rsidRPr="00F766EC" w:rsidRDefault="00604451" w:rsidP="00F766EC">
      <w:pPr>
        <w:pStyle w:val="ListParagraph"/>
        <w:numPr>
          <w:ilvl w:val="0"/>
          <w:numId w:val="3"/>
        </w:numPr>
        <w:rPr>
          <w:rFonts w:cstheme="minorHAnsi"/>
          <w:sz w:val="24"/>
          <w:szCs w:val="24"/>
        </w:rPr>
      </w:pPr>
      <w:r w:rsidRPr="00260CE7">
        <w:rPr>
          <w:rFonts w:cstheme="minorHAnsi"/>
          <w:sz w:val="24"/>
          <w:szCs w:val="24"/>
        </w:rPr>
        <w:t>Portfolio supervision supports the ongoing study of the teaching process by the individual teacher, alone, or with collegial or supervisory support.</w:t>
      </w:r>
    </w:p>
    <w:p w:rsidR="00604451" w:rsidRPr="00260CE7" w:rsidRDefault="00604451" w:rsidP="00604451">
      <w:pPr>
        <w:pStyle w:val="ListParagraph"/>
        <w:numPr>
          <w:ilvl w:val="0"/>
          <w:numId w:val="3"/>
        </w:numPr>
        <w:rPr>
          <w:rFonts w:cstheme="minorHAnsi"/>
          <w:sz w:val="24"/>
          <w:szCs w:val="24"/>
        </w:rPr>
      </w:pPr>
      <w:r w:rsidRPr="00260CE7">
        <w:rPr>
          <w:rFonts w:cstheme="minorHAnsi"/>
          <w:sz w:val="24"/>
          <w:szCs w:val="24"/>
        </w:rPr>
        <w:t>Portfolios chronicle professional growth; they are an authentic way for teachers to reflect on their impact on student learning while assessing their own performance.</w:t>
      </w:r>
    </w:p>
    <w:p w:rsidR="00604451" w:rsidRPr="00260CE7" w:rsidRDefault="00604451" w:rsidP="00604451">
      <w:pPr>
        <w:pStyle w:val="ListParagraph"/>
        <w:numPr>
          <w:ilvl w:val="0"/>
          <w:numId w:val="3"/>
        </w:numPr>
        <w:rPr>
          <w:rFonts w:cstheme="minorHAnsi"/>
          <w:sz w:val="24"/>
          <w:szCs w:val="24"/>
        </w:rPr>
      </w:pPr>
      <w:r w:rsidRPr="00260CE7">
        <w:rPr>
          <w:rFonts w:cstheme="minorHAnsi"/>
          <w:sz w:val="24"/>
          <w:szCs w:val="24"/>
        </w:rPr>
        <w:t>Helps with the attainment of short term and long term goals.</w:t>
      </w:r>
    </w:p>
    <w:p w:rsidR="00715A44" w:rsidRPr="00260CE7" w:rsidRDefault="00604451" w:rsidP="00715A44">
      <w:pPr>
        <w:pStyle w:val="ListParagraph"/>
        <w:numPr>
          <w:ilvl w:val="0"/>
          <w:numId w:val="3"/>
        </w:numPr>
        <w:rPr>
          <w:rFonts w:cstheme="minorHAnsi"/>
          <w:sz w:val="24"/>
          <w:szCs w:val="24"/>
        </w:rPr>
      </w:pPr>
      <w:r w:rsidRPr="00260CE7">
        <w:rPr>
          <w:rFonts w:cstheme="minorHAnsi"/>
          <w:sz w:val="24"/>
          <w:szCs w:val="24"/>
        </w:rPr>
        <w:t>It reveals, relates, and describes the teacher’s duties. Expertise and growth in teaching.</w:t>
      </w:r>
    </w:p>
    <w:p w:rsidR="00260CE7" w:rsidRPr="00260CE7" w:rsidRDefault="00260CE7" w:rsidP="00260CE7">
      <w:pPr>
        <w:pStyle w:val="ListParagraph"/>
        <w:numPr>
          <w:ilvl w:val="0"/>
          <w:numId w:val="3"/>
        </w:numPr>
        <w:rPr>
          <w:rFonts w:cstheme="minorHAnsi"/>
          <w:sz w:val="24"/>
          <w:szCs w:val="24"/>
        </w:rPr>
      </w:pPr>
      <w:r w:rsidRPr="00260CE7">
        <w:rPr>
          <w:rFonts w:cstheme="minorHAnsi"/>
          <w:sz w:val="24"/>
          <w:szCs w:val="24"/>
        </w:rPr>
        <w:t>A portfolio will help focus mentoring activities, and provide data for action research.</w:t>
      </w:r>
    </w:p>
    <w:p w:rsidR="00F766EC" w:rsidRPr="00F766EC" w:rsidRDefault="00F766EC" w:rsidP="00F766EC">
      <w:pPr>
        <w:ind w:left="90"/>
        <w:rPr>
          <w:rFonts w:cstheme="minorHAnsi"/>
          <w:sz w:val="24"/>
          <w:szCs w:val="24"/>
        </w:rPr>
      </w:pPr>
    </w:p>
    <w:p w:rsidR="00260CE7" w:rsidRPr="00260CE7" w:rsidRDefault="00260CE7" w:rsidP="00260CE7">
      <w:pPr>
        <w:pStyle w:val="ListParagraph"/>
        <w:numPr>
          <w:ilvl w:val="0"/>
          <w:numId w:val="3"/>
        </w:numPr>
        <w:rPr>
          <w:rFonts w:cstheme="minorHAnsi"/>
          <w:sz w:val="24"/>
          <w:szCs w:val="24"/>
        </w:rPr>
      </w:pPr>
      <w:r w:rsidRPr="00260CE7">
        <w:rPr>
          <w:rFonts w:cstheme="minorHAnsi"/>
          <w:sz w:val="24"/>
          <w:szCs w:val="24"/>
        </w:rPr>
        <w:lastRenderedPageBreak/>
        <w:t>The assessment of teaching is an ongoing process. Portfolios hold meaning and growth for teachers if they are used to:</w:t>
      </w:r>
    </w:p>
    <w:p w:rsidR="00260CE7" w:rsidRPr="00260CE7" w:rsidRDefault="00260CE7" w:rsidP="00260CE7">
      <w:pPr>
        <w:pStyle w:val="ListParagraph"/>
        <w:numPr>
          <w:ilvl w:val="0"/>
          <w:numId w:val="4"/>
        </w:numPr>
        <w:rPr>
          <w:rFonts w:cstheme="minorHAnsi"/>
          <w:sz w:val="24"/>
          <w:szCs w:val="24"/>
        </w:rPr>
      </w:pPr>
      <w:r w:rsidRPr="00260CE7">
        <w:rPr>
          <w:rFonts w:cstheme="minorHAnsi"/>
          <w:sz w:val="24"/>
          <w:szCs w:val="24"/>
        </w:rPr>
        <w:t>Develop Goals</w:t>
      </w:r>
    </w:p>
    <w:p w:rsidR="00260CE7" w:rsidRPr="00260CE7" w:rsidRDefault="00260CE7" w:rsidP="00260CE7">
      <w:pPr>
        <w:pStyle w:val="ListParagraph"/>
        <w:numPr>
          <w:ilvl w:val="0"/>
          <w:numId w:val="4"/>
        </w:numPr>
        <w:rPr>
          <w:rFonts w:cstheme="minorHAnsi"/>
          <w:sz w:val="24"/>
          <w:szCs w:val="24"/>
        </w:rPr>
      </w:pPr>
      <w:r w:rsidRPr="00260CE7">
        <w:rPr>
          <w:rFonts w:cstheme="minorHAnsi"/>
          <w:sz w:val="24"/>
          <w:szCs w:val="24"/>
        </w:rPr>
        <w:t>Select artifacts that offer a rich portrayal of their teaching.</w:t>
      </w:r>
    </w:p>
    <w:p w:rsidR="00260CE7" w:rsidRPr="00260CE7" w:rsidRDefault="00260CE7" w:rsidP="00260CE7">
      <w:pPr>
        <w:pStyle w:val="ListParagraph"/>
        <w:numPr>
          <w:ilvl w:val="0"/>
          <w:numId w:val="4"/>
        </w:numPr>
        <w:rPr>
          <w:rFonts w:cstheme="minorHAnsi"/>
          <w:sz w:val="24"/>
          <w:szCs w:val="24"/>
        </w:rPr>
      </w:pPr>
      <w:r w:rsidRPr="00260CE7">
        <w:rPr>
          <w:rFonts w:cstheme="minorHAnsi"/>
          <w:sz w:val="24"/>
          <w:szCs w:val="24"/>
        </w:rPr>
        <w:t>Receive feedback on the artifacts as they relate to the teaching process.</w:t>
      </w:r>
    </w:p>
    <w:p w:rsidR="00260CE7" w:rsidRPr="00260CE7" w:rsidRDefault="00260CE7" w:rsidP="00260CE7">
      <w:pPr>
        <w:pStyle w:val="ListParagraph"/>
        <w:numPr>
          <w:ilvl w:val="0"/>
          <w:numId w:val="4"/>
        </w:numPr>
        <w:rPr>
          <w:rFonts w:cstheme="minorHAnsi"/>
          <w:sz w:val="24"/>
          <w:szCs w:val="24"/>
        </w:rPr>
      </w:pPr>
      <w:r w:rsidRPr="00260CE7">
        <w:rPr>
          <w:rFonts w:cstheme="minorHAnsi"/>
          <w:sz w:val="24"/>
          <w:szCs w:val="24"/>
        </w:rPr>
        <w:t xml:space="preserve">Reflect on the impact of the artifacts through data collected in classroom observations. </w:t>
      </w:r>
    </w:p>
    <w:p w:rsidR="00260CE7" w:rsidRPr="00260CE7" w:rsidRDefault="00260CE7" w:rsidP="00260CE7">
      <w:pPr>
        <w:pStyle w:val="ListParagraph"/>
        <w:numPr>
          <w:ilvl w:val="0"/>
          <w:numId w:val="4"/>
        </w:numPr>
        <w:rPr>
          <w:rFonts w:cstheme="minorHAnsi"/>
          <w:sz w:val="24"/>
          <w:szCs w:val="24"/>
        </w:rPr>
      </w:pPr>
      <w:r w:rsidRPr="00260CE7">
        <w:rPr>
          <w:rFonts w:cstheme="minorHAnsi"/>
          <w:sz w:val="24"/>
          <w:szCs w:val="24"/>
        </w:rPr>
        <w:t xml:space="preserve">Chronicle changes in practice based on accumulating artifacts over time. </w:t>
      </w:r>
    </w:p>
    <w:p w:rsidR="00260CE7" w:rsidRPr="00260CE7" w:rsidRDefault="00260CE7" w:rsidP="00260CE7">
      <w:pPr>
        <w:pStyle w:val="ListParagraph"/>
        <w:numPr>
          <w:ilvl w:val="0"/>
          <w:numId w:val="3"/>
        </w:numPr>
        <w:rPr>
          <w:rFonts w:cstheme="minorHAnsi"/>
          <w:sz w:val="24"/>
          <w:szCs w:val="24"/>
        </w:rPr>
      </w:pPr>
      <w:r w:rsidRPr="00260CE7">
        <w:rPr>
          <w:rFonts w:cstheme="minorHAnsi"/>
          <w:sz w:val="24"/>
          <w:szCs w:val="24"/>
        </w:rPr>
        <w:t xml:space="preserve">Meanings are derived from the processes of collecting, examining, and reflecting on portfolio contents. </w:t>
      </w:r>
    </w:p>
    <w:p w:rsidR="00260CE7" w:rsidRPr="00260CE7" w:rsidRDefault="00260CE7" w:rsidP="00260CE7">
      <w:pPr>
        <w:pStyle w:val="ListParagraph"/>
        <w:numPr>
          <w:ilvl w:val="0"/>
          <w:numId w:val="3"/>
        </w:numPr>
        <w:rPr>
          <w:rFonts w:cstheme="minorHAnsi"/>
          <w:sz w:val="24"/>
          <w:szCs w:val="24"/>
        </w:rPr>
      </w:pPr>
      <w:r w:rsidRPr="00260CE7">
        <w:rPr>
          <w:rFonts w:cstheme="minorHAnsi"/>
          <w:sz w:val="24"/>
          <w:szCs w:val="24"/>
        </w:rPr>
        <w:t xml:space="preserve">The portfolio is a product. What is done with them after they are examined will decide what changes in practice should occur the following year. </w:t>
      </w:r>
    </w:p>
    <w:p w:rsidR="00260CE7" w:rsidRPr="00260CE7" w:rsidRDefault="00260CE7" w:rsidP="00260CE7">
      <w:pPr>
        <w:pStyle w:val="ListParagraph"/>
        <w:numPr>
          <w:ilvl w:val="0"/>
          <w:numId w:val="3"/>
        </w:numPr>
        <w:rPr>
          <w:rFonts w:cstheme="minorHAnsi"/>
          <w:sz w:val="24"/>
          <w:szCs w:val="24"/>
        </w:rPr>
      </w:pPr>
      <w:r w:rsidRPr="00260CE7">
        <w:rPr>
          <w:rFonts w:cstheme="minorHAnsi"/>
          <w:sz w:val="24"/>
          <w:szCs w:val="24"/>
        </w:rPr>
        <w:t>They exhibit growth when we find ti</w:t>
      </w:r>
      <w:r w:rsidR="00F766EC">
        <w:rPr>
          <w:rFonts w:cstheme="minorHAnsi"/>
          <w:sz w:val="24"/>
          <w:szCs w:val="24"/>
        </w:rPr>
        <w:t>m</w:t>
      </w:r>
      <w:r w:rsidRPr="00260CE7">
        <w:rPr>
          <w:rFonts w:cstheme="minorHAnsi"/>
          <w:sz w:val="24"/>
          <w:szCs w:val="24"/>
        </w:rPr>
        <w:t xml:space="preserve">e to be sure we are working on them, consulting with others, and reflecting on the meaning of the portfolio and its artifacts. </w:t>
      </w:r>
    </w:p>
    <w:p w:rsidR="00260CE7" w:rsidRPr="00260CE7" w:rsidRDefault="00260CE7" w:rsidP="00260CE7">
      <w:pPr>
        <w:pStyle w:val="ListParagraph"/>
        <w:numPr>
          <w:ilvl w:val="0"/>
          <w:numId w:val="3"/>
        </w:numPr>
        <w:rPr>
          <w:rFonts w:cstheme="minorHAnsi"/>
          <w:sz w:val="24"/>
          <w:szCs w:val="24"/>
        </w:rPr>
      </w:pPr>
      <w:r w:rsidRPr="00260CE7">
        <w:rPr>
          <w:rFonts w:cstheme="minorHAnsi"/>
          <w:sz w:val="24"/>
          <w:szCs w:val="24"/>
        </w:rPr>
        <w:t xml:space="preserve">Portfolios guide the classroom observation when they are attached to pre-established goals. This in turn allows for growth to occur in the classroom day. </w:t>
      </w:r>
    </w:p>
    <w:p w:rsidR="00260CE7" w:rsidRPr="00260CE7" w:rsidRDefault="00260CE7" w:rsidP="00260CE7">
      <w:pPr>
        <w:pStyle w:val="ListParagraph"/>
        <w:numPr>
          <w:ilvl w:val="0"/>
          <w:numId w:val="3"/>
        </w:numPr>
        <w:rPr>
          <w:rFonts w:cstheme="minorHAnsi"/>
          <w:sz w:val="24"/>
          <w:szCs w:val="24"/>
        </w:rPr>
      </w:pPr>
      <w:r w:rsidRPr="00260CE7">
        <w:rPr>
          <w:rFonts w:cstheme="minorHAnsi"/>
          <w:sz w:val="24"/>
          <w:szCs w:val="24"/>
        </w:rPr>
        <w:t>Portfolios in many schools are used to set goals for each year and self-monitor our progress.</w:t>
      </w:r>
    </w:p>
    <w:p w:rsidR="00260CE7" w:rsidRPr="00260CE7" w:rsidRDefault="00260CE7" w:rsidP="00260CE7">
      <w:pPr>
        <w:pStyle w:val="ListParagraph"/>
        <w:numPr>
          <w:ilvl w:val="0"/>
          <w:numId w:val="3"/>
        </w:numPr>
        <w:rPr>
          <w:sz w:val="24"/>
          <w:szCs w:val="24"/>
        </w:rPr>
      </w:pPr>
      <w:r w:rsidRPr="00260CE7">
        <w:rPr>
          <w:sz w:val="24"/>
          <w:szCs w:val="24"/>
        </w:rPr>
        <w:t>Foster collaboration between professionals.</w:t>
      </w:r>
    </w:p>
    <w:p w:rsidR="00260CE7" w:rsidRPr="00260CE7" w:rsidRDefault="00260CE7" w:rsidP="00260CE7">
      <w:pPr>
        <w:pStyle w:val="ListParagraph"/>
        <w:numPr>
          <w:ilvl w:val="0"/>
          <w:numId w:val="3"/>
        </w:numPr>
        <w:rPr>
          <w:sz w:val="24"/>
          <w:szCs w:val="24"/>
        </w:rPr>
      </w:pPr>
      <w:r w:rsidRPr="00260CE7">
        <w:rPr>
          <w:sz w:val="24"/>
          <w:szCs w:val="24"/>
        </w:rPr>
        <w:t>Create conditions to examine practice and do some action research.</w:t>
      </w:r>
    </w:p>
    <w:p w:rsidR="00260CE7" w:rsidRPr="00260CE7" w:rsidRDefault="00260CE7" w:rsidP="00260CE7">
      <w:pPr>
        <w:pStyle w:val="ListParagraph"/>
        <w:numPr>
          <w:ilvl w:val="0"/>
          <w:numId w:val="3"/>
        </w:numPr>
        <w:rPr>
          <w:sz w:val="24"/>
          <w:szCs w:val="24"/>
        </w:rPr>
      </w:pPr>
      <w:r w:rsidRPr="00260CE7">
        <w:rPr>
          <w:sz w:val="24"/>
          <w:szCs w:val="24"/>
        </w:rPr>
        <w:t>Pinpoint needed professional development.</w:t>
      </w:r>
    </w:p>
    <w:p w:rsidR="00F766EC" w:rsidRDefault="00260CE7" w:rsidP="00F766EC">
      <w:pPr>
        <w:pStyle w:val="ListParagraph"/>
        <w:numPr>
          <w:ilvl w:val="0"/>
          <w:numId w:val="3"/>
        </w:numPr>
        <w:rPr>
          <w:sz w:val="24"/>
          <w:szCs w:val="24"/>
        </w:rPr>
      </w:pPr>
      <w:r w:rsidRPr="00260CE7">
        <w:rPr>
          <w:sz w:val="24"/>
          <w:szCs w:val="24"/>
        </w:rPr>
        <w:t>Assess the impact of prof</w:t>
      </w:r>
      <w:r w:rsidR="00F766EC">
        <w:rPr>
          <w:sz w:val="24"/>
          <w:szCs w:val="24"/>
        </w:rPr>
        <w:t>essional development activities.</w:t>
      </w:r>
    </w:p>
    <w:p w:rsidR="00C01A64" w:rsidRDefault="00C01A64" w:rsidP="00C01A64">
      <w:pPr>
        <w:rPr>
          <w:sz w:val="24"/>
          <w:szCs w:val="24"/>
        </w:rPr>
      </w:pPr>
      <w:bookmarkStart w:id="0" w:name="_GoBack"/>
      <w:bookmarkEnd w:id="0"/>
    </w:p>
    <w:p w:rsidR="00C01A64" w:rsidRPr="00731C9F" w:rsidRDefault="00C01A64" w:rsidP="00C01A64">
      <w:pPr>
        <w:rPr>
          <w:b/>
          <w:u w:val="single"/>
        </w:rPr>
      </w:pPr>
      <w:r w:rsidRPr="00731C9F">
        <w:rPr>
          <w:b/>
          <w:u w:val="single"/>
        </w:rPr>
        <w:t xml:space="preserve">Five reasons a portfolio should be online: </w:t>
      </w:r>
    </w:p>
    <w:p w:rsidR="00C01A64" w:rsidRDefault="00C01A64" w:rsidP="00C01A64">
      <w:hyperlink r:id="rId6" w:history="1">
        <w:r w:rsidRPr="001E5222">
          <w:rPr>
            <w:rStyle w:val="Hyperlink"/>
          </w:rPr>
          <w:t>http://connectedprincipals.com/archives/10214</w:t>
        </w:r>
      </w:hyperlink>
    </w:p>
    <w:p w:rsidR="00C01A64" w:rsidRPr="00C01A64" w:rsidRDefault="00C01A64" w:rsidP="00C01A64">
      <w:pPr>
        <w:rPr>
          <w:sz w:val="24"/>
          <w:szCs w:val="24"/>
        </w:rPr>
      </w:pPr>
    </w:p>
    <w:p w:rsidR="00604451" w:rsidRDefault="00604451" w:rsidP="00715A44">
      <w:pPr>
        <w:rPr>
          <w:rFonts w:ascii="Times New Roman" w:hAnsi="Times New Roman" w:cs="Times New Roman"/>
          <w:sz w:val="28"/>
          <w:szCs w:val="28"/>
        </w:rPr>
      </w:pPr>
    </w:p>
    <w:p w:rsidR="00604451" w:rsidRPr="00604451" w:rsidRDefault="00604451" w:rsidP="00604451">
      <w:pPr>
        <w:ind w:left="90"/>
        <w:rPr>
          <w:rFonts w:ascii="Times New Roman" w:hAnsi="Times New Roman" w:cs="Times New Roman"/>
          <w:sz w:val="28"/>
          <w:szCs w:val="28"/>
        </w:rPr>
      </w:pPr>
    </w:p>
    <w:p w:rsidR="00604451" w:rsidRPr="00604451" w:rsidRDefault="00604451" w:rsidP="00447540">
      <w:pPr>
        <w:spacing w:after="0"/>
        <w:rPr>
          <w:sz w:val="28"/>
          <w:szCs w:val="28"/>
          <w:u w:val="single"/>
        </w:rPr>
      </w:pPr>
    </w:p>
    <w:p w:rsidR="00604451" w:rsidRDefault="00604451" w:rsidP="00447540">
      <w:pPr>
        <w:spacing w:after="0"/>
        <w:rPr>
          <w:sz w:val="28"/>
          <w:szCs w:val="28"/>
        </w:rPr>
      </w:pPr>
    </w:p>
    <w:p w:rsidR="00447540" w:rsidRDefault="00447540" w:rsidP="00447540">
      <w:pPr>
        <w:spacing w:after="0"/>
        <w:rPr>
          <w:sz w:val="28"/>
          <w:szCs w:val="28"/>
        </w:rPr>
      </w:pPr>
    </w:p>
    <w:p w:rsidR="00447540" w:rsidRPr="00447540" w:rsidRDefault="00447540" w:rsidP="00447540">
      <w:pPr>
        <w:spacing w:after="0"/>
        <w:rPr>
          <w:b/>
          <w:sz w:val="28"/>
          <w:szCs w:val="28"/>
        </w:rPr>
      </w:pPr>
    </w:p>
    <w:p w:rsidR="00447540" w:rsidRPr="00447540" w:rsidRDefault="00447540" w:rsidP="00447540">
      <w:pPr>
        <w:rPr>
          <w:b/>
          <w:sz w:val="28"/>
          <w:szCs w:val="28"/>
        </w:rPr>
      </w:pPr>
    </w:p>
    <w:p w:rsidR="00B8361D" w:rsidRDefault="00B8361D"/>
    <w:sectPr w:rsidR="00B83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42A"/>
    <w:multiLevelType w:val="hybridMultilevel"/>
    <w:tmpl w:val="CE5058A8"/>
    <w:lvl w:ilvl="0" w:tplc="0409000F">
      <w:start w:val="1"/>
      <w:numFmt w:val="decimal"/>
      <w:lvlText w:val="%1."/>
      <w:lvlJc w:val="left"/>
      <w:pPr>
        <w:tabs>
          <w:tab w:val="num" w:pos="720"/>
        </w:tabs>
        <w:ind w:left="720" w:hanging="360"/>
      </w:pPr>
      <w:rPr>
        <w:rFonts w:hint="default"/>
      </w:rPr>
    </w:lvl>
    <w:lvl w:ilvl="1" w:tplc="0B203704" w:tentative="1">
      <w:start w:val="1"/>
      <w:numFmt w:val="bullet"/>
      <w:lvlText w:val="•"/>
      <w:lvlJc w:val="left"/>
      <w:pPr>
        <w:tabs>
          <w:tab w:val="num" w:pos="1440"/>
        </w:tabs>
        <w:ind w:left="1440" w:hanging="360"/>
      </w:pPr>
      <w:rPr>
        <w:rFonts w:ascii="Arial" w:hAnsi="Arial" w:hint="default"/>
      </w:rPr>
    </w:lvl>
    <w:lvl w:ilvl="2" w:tplc="F9CA6250" w:tentative="1">
      <w:start w:val="1"/>
      <w:numFmt w:val="bullet"/>
      <w:lvlText w:val="•"/>
      <w:lvlJc w:val="left"/>
      <w:pPr>
        <w:tabs>
          <w:tab w:val="num" w:pos="2160"/>
        </w:tabs>
        <w:ind w:left="2160" w:hanging="360"/>
      </w:pPr>
      <w:rPr>
        <w:rFonts w:ascii="Arial" w:hAnsi="Arial" w:hint="default"/>
      </w:rPr>
    </w:lvl>
    <w:lvl w:ilvl="3" w:tplc="01AEBDAE" w:tentative="1">
      <w:start w:val="1"/>
      <w:numFmt w:val="bullet"/>
      <w:lvlText w:val="•"/>
      <w:lvlJc w:val="left"/>
      <w:pPr>
        <w:tabs>
          <w:tab w:val="num" w:pos="2880"/>
        </w:tabs>
        <w:ind w:left="2880" w:hanging="360"/>
      </w:pPr>
      <w:rPr>
        <w:rFonts w:ascii="Arial" w:hAnsi="Arial" w:hint="default"/>
      </w:rPr>
    </w:lvl>
    <w:lvl w:ilvl="4" w:tplc="74788454" w:tentative="1">
      <w:start w:val="1"/>
      <w:numFmt w:val="bullet"/>
      <w:lvlText w:val="•"/>
      <w:lvlJc w:val="left"/>
      <w:pPr>
        <w:tabs>
          <w:tab w:val="num" w:pos="3600"/>
        </w:tabs>
        <w:ind w:left="3600" w:hanging="360"/>
      </w:pPr>
      <w:rPr>
        <w:rFonts w:ascii="Arial" w:hAnsi="Arial" w:hint="default"/>
      </w:rPr>
    </w:lvl>
    <w:lvl w:ilvl="5" w:tplc="0F6028C0" w:tentative="1">
      <w:start w:val="1"/>
      <w:numFmt w:val="bullet"/>
      <w:lvlText w:val="•"/>
      <w:lvlJc w:val="left"/>
      <w:pPr>
        <w:tabs>
          <w:tab w:val="num" w:pos="4320"/>
        </w:tabs>
        <w:ind w:left="4320" w:hanging="360"/>
      </w:pPr>
      <w:rPr>
        <w:rFonts w:ascii="Arial" w:hAnsi="Arial" w:hint="default"/>
      </w:rPr>
    </w:lvl>
    <w:lvl w:ilvl="6" w:tplc="C3A88D80" w:tentative="1">
      <w:start w:val="1"/>
      <w:numFmt w:val="bullet"/>
      <w:lvlText w:val="•"/>
      <w:lvlJc w:val="left"/>
      <w:pPr>
        <w:tabs>
          <w:tab w:val="num" w:pos="5040"/>
        </w:tabs>
        <w:ind w:left="5040" w:hanging="360"/>
      </w:pPr>
      <w:rPr>
        <w:rFonts w:ascii="Arial" w:hAnsi="Arial" w:hint="default"/>
      </w:rPr>
    </w:lvl>
    <w:lvl w:ilvl="7" w:tplc="E34ECC94" w:tentative="1">
      <w:start w:val="1"/>
      <w:numFmt w:val="bullet"/>
      <w:lvlText w:val="•"/>
      <w:lvlJc w:val="left"/>
      <w:pPr>
        <w:tabs>
          <w:tab w:val="num" w:pos="5760"/>
        </w:tabs>
        <w:ind w:left="5760" w:hanging="360"/>
      </w:pPr>
      <w:rPr>
        <w:rFonts w:ascii="Arial" w:hAnsi="Arial" w:hint="default"/>
      </w:rPr>
    </w:lvl>
    <w:lvl w:ilvl="8" w:tplc="C57A7238" w:tentative="1">
      <w:start w:val="1"/>
      <w:numFmt w:val="bullet"/>
      <w:lvlText w:val="•"/>
      <w:lvlJc w:val="left"/>
      <w:pPr>
        <w:tabs>
          <w:tab w:val="num" w:pos="6480"/>
        </w:tabs>
        <w:ind w:left="6480" w:hanging="360"/>
      </w:pPr>
      <w:rPr>
        <w:rFonts w:ascii="Arial" w:hAnsi="Arial" w:hint="default"/>
      </w:rPr>
    </w:lvl>
  </w:abstractNum>
  <w:abstractNum w:abstractNumId="1">
    <w:nsid w:val="173C1A1A"/>
    <w:multiLevelType w:val="hybridMultilevel"/>
    <w:tmpl w:val="F8321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747A6"/>
    <w:multiLevelType w:val="hybridMultilevel"/>
    <w:tmpl w:val="DAD0D7F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43734A4A"/>
    <w:multiLevelType w:val="hybridMultilevel"/>
    <w:tmpl w:val="5CEA050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77817"/>
    <w:multiLevelType w:val="hybridMultilevel"/>
    <w:tmpl w:val="3EE8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1D"/>
    <w:rsid w:val="00260CE7"/>
    <w:rsid w:val="00447540"/>
    <w:rsid w:val="00604451"/>
    <w:rsid w:val="00715A44"/>
    <w:rsid w:val="007A46C5"/>
    <w:rsid w:val="00B509C9"/>
    <w:rsid w:val="00B8361D"/>
    <w:rsid w:val="00C01A64"/>
    <w:rsid w:val="00D53564"/>
    <w:rsid w:val="00F678DF"/>
    <w:rsid w:val="00F7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40"/>
    <w:pPr>
      <w:ind w:left="720"/>
      <w:contextualSpacing/>
    </w:pPr>
  </w:style>
  <w:style w:type="paragraph" w:customStyle="1" w:styleId="Default">
    <w:name w:val="Default"/>
    <w:rsid w:val="0044754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A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6C5"/>
    <w:rPr>
      <w:rFonts w:ascii="Tahoma" w:hAnsi="Tahoma" w:cs="Tahoma"/>
      <w:sz w:val="16"/>
      <w:szCs w:val="16"/>
    </w:rPr>
  </w:style>
  <w:style w:type="character" w:styleId="Hyperlink">
    <w:name w:val="Hyperlink"/>
    <w:basedOn w:val="DefaultParagraphFont"/>
    <w:uiPriority w:val="99"/>
    <w:unhideWhenUsed/>
    <w:rsid w:val="00C01A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40"/>
    <w:pPr>
      <w:ind w:left="720"/>
      <w:contextualSpacing/>
    </w:pPr>
  </w:style>
  <w:style w:type="paragraph" w:customStyle="1" w:styleId="Default">
    <w:name w:val="Default"/>
    <w:rsid w:val="0044754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A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6C5"/>
    <w:rPr>
      <w:rFonts w:ascii="Tahoma" w:hAnsi="Tahoma" w:cs="Tahoma"/>
      <w:sz w:val="16"/>
      <w:szCs w:val="16"/>
    </w:rPr>
  </w:style>
  <w:style w:type="character" w:styleId="Hyperlink">
    <w:name w:val="Hyperlink"/>
    <w:basedOn w:val="DefaultParagraphFont"/>
    <w:uiPriority w:val="99"/>
    <w:unhideWhenUsed/>
    <w:rsid w:val="00C01A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nectedprincipals.com/archives/102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drost, corrine a</dc:creator>
  <cp:lastModifiedBy>drost, corrine a</cp:lastModifiedBy>
  <cp:revision>2</cp:revision>
  <cp:lastPrinted>2013-11-20T13:59:00Z</cp:lastPrinted>
  <dcterms:created xsi:type="dcterms:W3CDTF">2014-04-15T17:06:00Z</dcterms:created>
  <dcterms:modified xsi:type="dcterms:W3CDTF">2014-04-15T17:06:00Z</dcterms:modified>
</cp:coreProperties>
</file>